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8B8" w:rsidRDefault="00391EFF">
      <w:r>
        <w:t>Febrero 6 aprobación HV perfiles</w:t>
      </w:r>
    </w:p>
    <w:p w:rsidR="00391EFF" w:rsidRDefault="00391EFF">
      <w:r w:rsidRPr="00391EFF">
        <w:drawing>
          <wp:inline distT="0" distB="0" distL="0" distR="0" wp14:anchorId="726D9678" wp14:editId="64F2329D">
            <wp:extent cx="5612130" cy="303276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EFF" w:rsidRDefault="00391EFF">
      <w:r>
        <w:t>Enero 30 pre aprobación HV</w:t>
      </w:r>
    </w:p>
    <w:p w:rsidR="00391EFF" w:rsidRDefault="00391EFF">
      <w:r w:rsidRPr="00391EFF">
        <w:drawing>
          <wp:inline distT="0" distB="0" distL="0" distR="0" wp14:anchorId="0E72E6A9" wp14:editId="452A3858">
            <wp:extent cx="5612130" cy="2567305"/>
            <wp:effectExtent l="0" t="0" r="7620" b="444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6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EFF" w:rsidRDefault="00391EFF">
      <w:r>
        <w:t>Se reciben perfiles de HV para evaluación</w:t>
      </w:r>
    </w:p>
    <w:p w:rsidR="00391EFF" w:rsidRDefault="00391EFF">
      <w:r w:rsidRPr="00391EFF">
        <w:lastRenderedPageBreak/>
        <w:drawing>
          <wp:inline distT="0" distB="0" distL="0" distR="0" wp14:anchorId="019885AE" wp14:editId="03A85F6F">
            <wp:extent cx="5612130" cy="271335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1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91E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EFF"/>
    <w:rsid w:val="00391EFF"/>
    <w:rsid w:val="005E37AE"/>
    <w:rsid w:val="00A43D77"/>
    <w:rsid w:val="00B548C4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27A49"/>
  <w15:chartTrackingRefBased/>
  <w15:docId w15:val="{12EB22AD-3BA1-47B0-A616-024095EE9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2025-02-24T00:49:00Z</dcterms:created>
  <dcterms:modified xsi:type="dcterms:W3CDTF">2025-02-24T00:53:00Z</dcterms:modified>
</cp:coreProperties>
</file>